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7" w:rsidRPr="00721083" w:rsidRDefault="00883BAE" w:rsidP="00CE5467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Японские сады и ч</w:t>
      </w:r>
      <w:r w:rsidR="00721083">
        <w:rPr>
          <w:rFonts w:ascii="Trebuchet MS" w:hAnsi="Trebuchet MS"/>
          <w:b/>
          <w:color w:val="FF0000"/>
          <w:sz w:val="36"/>
          <w:szCs w:val="36"/>
        </w:rPr>
        <w:t>айная церемония в</w:t>
      </w:r>
      <w:r>
        <w:rPr>
          <w:rFonts w:ascii="Trebuchet MS" w:hAnsi="Trebuchet MS"/>
          <w:b/>
          <w:color w:val="FF0000"/>
          <w:sz w:val="36"/>
          <w:szCs w:val="36"/>
        </w:rPr>
        <w:t xml:space="preserve"> частных садах</w:t>
      </w:r>
      <w:r w:rsidR="00721083">
        <w:rPr>
          <w:rFonts w:ascii="Trebuchet MS" w:hAnsi="Trebuchet MS"/>
          <w:b/>
          <w:color w:val="FF0000"/>
          <w:sz w:val="36"/>
          <w:szCs w:val="36"/>
        </w:rPr>
        <w:t xml:space="preserve"> </w:t>
      </w:r>
      <w:r>
        <w:rPr>
          <w:rFonts w:ascii="Trebuchet MS" w:hAnsi="Trebuchet MS"/>
          <w:b/>
          <w:color w:val="FF0000"/>
          <w:sz w:val="36"/>
          <w:szCs w:val="36"/>
        </w:rPr>
        <w:t>Ленобласти</w:t>
      </w:r>
    </w:p>
    <w:p w:rsidR="0035472A" w:rsidRDefault="00CE5467" w:rsidP="00CE5467">
      <w:pPr>
        <w:tabs>
          <w:tab w:val="center" w:pos="4677"/>
          <w:tab w:val="left" w:pos="7080"/>
        </w:tabs>
        <w:rPr>
          <w:rFonts w:ascii="Trebuchet MS" w:hAnsi="Trebuchet MS"/>
          <w:b/>
          <w:color w:val="FF0000"/>
          <w:sz w:val="32"/>
          <w:szCs w:val="32"/>
        </w:rPr>
      </w:pPr>
      <w:r w:rsidRPr="00E72C17">
        <w:rPr>
          <w:rFonts w:ascii="Trebuchet MS" w:hAnsi="Trebuchet MS"/>
          <w:b/>
          <w:color w:val="FF0000"/>
          <w:sz w:val="32"/>
          <w:szCs w:val="32"/>
        </w:rPr>
        <w:tab/>
      </w:r>
      <w:r w:rsidR="00091656">
        <w:rPr>
          <w:rFonts w:ascii="Trebuchet MS" w:hAnsi="Trebuchet MS"/>
          <w:b/>
          <w:color w:val="FF0000"/>
          <w:sz w:val="32"/>
          <w:szCs w:val="32"/>
        </w:rPr>
        <w:t xml:space="preserve">                 </w:t>
      </w:r>
    </w:p>
    <w:p w:rsidR="00CE5467" w:rsidRPr="00E72C17" w:rsidRDefault="00721083" w:rsidP="0035472A">
      <w:pPr>
        <w:tabs>
          <w:tab w:val="center" w:pos="4677"/>
          <w:tab w:val="left" w:pos="7080"/>
        </w:tabs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>20 июля</w:t>
      </w:r>
      <w:r w:rsidR="00CE5467" w:rsidRPr="00E72C17">
        <w:rPr>
          <w:rFonts w:ascii="Trebuchet MS" w:hAnsi="Trebuchet MS"/>
          <w:b/>
          <w:color w:val="FF0000"/>
          <w:sz w:val="32"/>
          <w:szCs w:val="32"/>
        </w:rPr>
        <w:t xml:space="preserve"> 201</w:t>
      </w:r>
      <w:r w:rsidR="001236B7">
        <w:rPr>
          <w:rFonts w:ascii="Trebuchet MS" w:hAnsi="Trebuchet MS"/>
          <w:b/>
          <w:color w:val="FF0000"/>
          <w:sz w:val="32"/>
          <w:szCs w:val="32"/>
        </w:rPr>
        <w:t>9</w:t>
      </w:r>
      <w:r w:rsidR="00CE5467" w:rsidRPr="00E72C17">
        <w:rPr>
          <w:rFonts w:ascii="Trebuchet MS" w:hAnsi="Trebuchet MS"/>
          <w:b/>
          <w:color w:val="FF0000"/>
          <w:sz w:val="32"/>
          <w:szCs w:val="32"/>
        </w:rPr>
        <w:t xml:space="preserve"> года</w:t>
      </w:r>
    </w:p>
    <w:p w:rsidR="00CE5467" w:rsidRDefault="00CE5467" w:rsidP="00CE5467"/>
    <w:p w:rsidR="00721083" w:rsidRPr="00E6410E" w:rsidRDefault="00721083" w:rsidP="00721083">
      <w:pPr>
        <w:textAlignment w:val="baseline"/>
        <w:rPr>
          <w:rFonts w:ascii="Trebuchet MS" w:hAnsi="Trebuchet MS"/>
        </w:rPr>
      </w:pPr>
      <w:r w:rsidRPr="00E6410E">
        <w:rPr>
          <w:rFonts w:ascii="Trebuchet MS" w:hAnsi="Trebuchet MS"/>
        </w:rPr>
        <w:t xml:space="preserve">Многие люди мечтают побывать в Японии, в садах этой невероятной страны, а также участвовать в японской чайной церемонии. Приглашаем вас осуществить эту мечту в Петербурге – вы увидите два японских сада в ленинградской области и побываете на традиционной чайной церемонии в настоящем чайном домике. Сначала мы побываем в Саду Воды и Холмов Глеба и Екатерины Успенских. Там много воды, неподвижной и движущейся, выразительные камни, минимальное количество неярких растений и каменных японских фонарей. Дно и берега водоема выложены красивой округлой галькой. Берега соединяют мостики - один плоский, из большого цельного камня, второй - полукруглый, деревянный, задекорированный снизу бамбуком. В саду много интересных камней различных форм и размеров, это озерная галька, уральский степняк, шунгит. Семья Успенских являются поклонниками японских бань на горячих источниках </w:t>
      </w:r>
      <w:r w:rsidRPr="00E6410E">
        <w:rPr>
          <w:rFonts w:ascii="Trebuchet MS" w:hAnsi="Trebuchet MS"/>
          <w:i/>
          <w:iCs/>
        </w:rPr>
        <w:t>онсэнах.</w:t>
      </w:r>
      <w:r w:rsidRPr="00E6410E">
        <w:rPr>
          <w:rFonts w:ascii="Trebuchet MS" w:hAnsi="Trebuchet MS"/>
        </w:rPr>
        <w:t xml:space="preserve"> Зона </w:t>
      </w:r>
      <w:r w:rsidRPr="00E6410E">
        <w:rPr>
          <w:rFonts w:ascii="Trebuchet MS" w:hAnsi="Trebuchet MS"/>
          <w:i/>
          <w:iCs/>
        </w:rPr>
        <w:t>онсэна</w:t>
      </w:r>
      <w:r w:rsidRPr="00E6410E">
        <w:rPr>
          <w:rFonts w:ascii="Trebuchet MS" w:hAnsi="Trebuchet MS"/>
        </w:rPr>
        <w:t xml:space="preserve"> в саду Глеба огорожена низким бамбуковым заборчиком. Дно выложено галькой, как и дно пруда, с которым соединена купальня. Горячую воду обеспечивает печь на дровах, из нее она самотеком подается через трубу с уклоном. На следующий день, когда вода остынет, она сливается насосом. Как приятно, сидя в горячей воде, любоваться уникальным японским садом!</w:t>
      </w:r>
    </w:p>
    <w:p w:rsidR="00721083" w:rsidRPr="00883BAE" w:rsidRDefault="00721083" w:rsidP="00721083">
      <w:pPr>
        <w:autoSpaceDE w:val="0"/>
        <w:autoSpaceDN w:val="0"/>
        <w:adjustRightInd w:val="0"/>
        <w:jc w:val="both"/>
        <w:rPr>
          <w:rFonts w:ascii="Trebuchet MS" w:hAnsi="Trebuchet MS"/>
          <w:shd w:val="clear" w:color="auto" w:fill="FFFFFF"/>
        </w:rPr>
      </w:pPr>
    </w:p>
    <w:p w:rsidR="00DF09F7" w:rsidRDefault="00721083" w:rsidP="0072108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E6410E">
        <w:rPr>
          <w:rFonts w:ascii="Trebuchet MS" w:hAnsi="Trebuchet MS"/>
          <w:shd w:val="clear" w:color="auto" w:fill="FFFFFF"/>
        </w:rPr>
        <w:t xml:space="preserve">Чайный сад Елены Романовой «Пять мастеров из кедровой рощи» еще очень юный, но уже выразительный и прекрасный, он состоит из двух частей, совершенно разных по настроению, первая – это пейзаж перед чайным павильоном, вторая – сад, разбитый перед воротами, ведущими во внутренний сад. Одна часть сада представляет собой достаточно густую кедровую рощу, другая – водная гладь, изображающая прелесть морских просторов и скалистых берегов. В чайном саду мы станем участниками японской чайной церемонии, это </w:t>
      </w:r>
      <w:r w:rsidRPr="00E6410E">
        <w:rPr>
          <w:rFonts w:ascii="Trebuchet MS" w:hAnsi="Trebuchet MS"/>
        </w:rPr>
        <w:t>важная часть культуры Страны Восходящего Солнца, это искусство, основанное на философии дзен буддизма. Участники этого ритуала полностью очищают ум и душу. В </w:t>
      </w:r>
      <w:hyperlink r:id="rId6" w:tgtFrame="_blank" w:history="1">
        <w:r w:rsidRPr="00E6410E">
          <w:rPr>
            <w:rFonts w:ascii="Trebuchet MS" w:hAnsi="Trebuchet MS"/>
          </w:rPr>
          <w:t>Японии</w:t>
        </w:r>
      </w:hyperlink>
      <w:r w:rsidRPr="00E6410E">
        <w:rPr>
          <w:rFonts w:ascii="Trebuchet MS" w:hAnsi="Trebuchet MS"/>
        </w:rPr>
        <w:t xml:space="preserve"> чаепитие это обряд, имеющий строгие правила и четкую последовательность действий, в каждом его элементе таится глубокий смысл, который нам объяснит и поможет понять Мастер чайной церемонии. В чайном домике мы </w:t>
      </w:r>
      <w:r w:rsidRPr="00E6410E">
        <w:rPr>
          <w:rFonts w:ascii="Trebuchet MS" w:hAnsi="Trebuchet MS"/>
          <w:shd w:val="clear" w:color="auto" w:fill="FFFFFF"/>
        </w:rPr>
        <w:t>вместе будем наслаждаться красотой традиционной церемонии, отдыхом, вкусом и ароматом чая, окружающей садовой красотой.</w:t>
      </w:r>
    </w:p>
    <w:p w:rsidR="00E8639E" w:rsidRPr="00A955E2" w:rsidRDefault="00E8639E" w:rsidP="0054603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FB3336" w:rsidRDefault="00FB3336" w:rsidP="00FB3336">
      <w:pPr>
        <w:rPr>
          <w:rFonts w:ascii="Trebuchet MS" w:hAnsi="Trebuchet MS"/>
          <w:b/>
          <w:bCs/>
        </w:rPr>
      </w:pPr>
    </w:p>
    <w:p w:rsidR="00721083" w:rsidRDefault="001F4012" w:rsidP="00721083">
      <w:pPr>
        <w:jc w:val="center"/>
        <w:rPr>
          <w:rFonts w:ascii="Trebuchet MS" w:hAnsi="Trebuchet MS"/>
          <w:b/>
          <w:bCs/>
          <w:color w:val="FF0000"/>
        </w:rPr>
      </w:pPr>
      <w:r w:rsidRPr="00FB3336">
        <w:rPr>
          <w:rFonts w:ascii="Trebuchet MS" w:hAnsi="Trebuchet MS"/>
          <w:b/>
          <w:bCs/>
          <w:color w:val="FF0000"/>
        </w:rPr>
        <w:t>Стоимость тура</w:t>
      </w:r>
      <w:r w:rsidR="00A955E2">
        <w:rPr>
          <w:rFonts w:ascii="Trebuchet MS" w:hAnsi="Trebuchet MS"/>
          <w:b/>
          <w:bCs/>
          <w:color w:val="FF0000"/>
        </w:rPr>
        <w:t xml:space="preserve">: </w:t>
      </w:r>
      <w:r w:rsidR="00721083">
        <w:rPr>
          <w:rFonts w:ascii="Trebuchet MS" w:hAnsi="Trebuchet MS"/>
          <w:b/>
          <w:bCs/>
          <w:color w:val="FF0000"/>
        </w:rPr>
        <w:t>6000 рублей</w:t>
      </w:r>
      <w:r w:rsidR="00883BAE">
        <w:rPr>
          <w:rFonts w:ascii="Trebuchet MS" w:hAnsi="Trebuchet MS"/>
          <w:b/>
          <w:bCs/>
          <w:color w:val="FF0000"/>
        </w:rPr>
        <w:t>.</w:t>
      </w:r>
    </w:p>
    <w:p w:rsidR="00883BAE" w:rsidRDefault="00883BAE" w:rsidP="00721083">
      <w:pPr>
        <w:jc w:val="center"/>
        <w:rPr>
          <w:rFonts w:ascii="Trebuchet MS" w:hAnsi="Trebuchet MS"/>
          <w:b/>
          <w:bCs/>
          <w:color w:val="FF0000"/>
        </w:rPr>
      </w:pPr>
    </w:p>
    <w:p w:rsidR="00883BAE" w:rsidRPr="00FB3336" w:rsidRDefault="00883BAE" w:rsidP="00721083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>Количество участников 8-10 человек</w:t>
      </w:r>
    </w:p>
    <w:p w:rsidR="001F4012" w:rsidRPr="00180010" w:rsidRDefault="001F4012" w:rsidP="009D1851">
      <w:pPr>
        <w:rPr>
          <w:rFonts w:ascii="Trebuchet MS" w:hAnsi="Trebuchet MS"/>
        </w:rPr>
      </w:pPr>
    </w:p>
    <w:p w:rsidR="007E5DF4" w:rsidRPr="00883BAE" w:rsidRDefault="007E5DF4" w:rsidP="007E5DF4">
      <w:pPr>
        <w:jc w:val="both"/>
        <w:rPr>
          <w:rFonts w:ascii="Trebuchet MS" w:hAnsi="Trebuchet MS"/>
          <w:sz w:val="22"/>
        </w:rPr>
      </w:pPr>
      <w:r w:rsidRPr="004A0233">
        <w:rPr>
          <w:rFonts w:ascii="Trebuchet MS" w:hAnsi="Trebuchet MS"/>
          <w:b/>
          <w:sz w:val="22"/>
          <w:u w:val="single"/>
        </w:rPr>
        <w:t>В стоимость тура входит</w:t>
      </w:r>
      <w:r w:rsidRPr="004A0233">
        <w:rPr>
          <w:rFonts w:ascii="Trebuchet MS" w:hAnsi="Trebuchet MS"/>
          <w:sz w:val="22"/>
        </w:rPr>
        <w:t>: транспортные услуги согласно п</w:t>
      </w:r>
      <w:r>
        <w:rPr>
          <w:rFonts w:ascii="Trebuchet MS" w:hAnsi="Trebuchet MS"/>
          <w:sz w:val="22"/>
        </w:rPr>
        <w:t>рограмме, сопровождение группы</w:t>
      </w:r>
      <w:r w:rsidRPr="004A0233">
        <w:rPr>
          <w:rFonts w:ascii="Trebuchet MS" w:hAnsi="Trebuchet MS"/>
          <w:sz w:val="22"/>
        </w:rPr>
        <w:t xml:space="preserve">. </w:t>
      </w:r>
    </w:p>
    <w:p w:rsidR="00721083" w:rsidRPr="00883BAE" w:rsidRDefault="00721083" w:rsidP="007E5DF4">
      <w:pPr>
        <w:jc w:val="both"/>
        <w:rPr>
          <w:rFonts w:ascii="Trebuchet MS" w:hAnsi="Trebuchet MS"/>
          <w:sz w:val="22"/>
        </w:rPr>
      </w:pPr>
    </w:p>
    <w:p w:rsidR="00721083" w:rsidRPr="00721083" w:rsidRDefault="00721083" w:rsidP="007E5DF4">
      <w:pPr>
        <w:jc w:val="both"/>
        <w:rPr>
          <w:rFonts w:ascii="Trebuchet MS" w:hAnsi="Trebuchet MS"/>
          <w:sz w:val="22"/>
        </w:rPr>
      </w:pPr>
      <w:r w:rsidRPr="00721083">
        <w:rPr>
          <w:rFonts w:ascii="Trebuchet MS" w:hAnsi="Trebuchet MS"/>
          <w:b/>
          <w:sz w:val="22"/>
          <w:u w:val="single"/>
        </w:rPr>
        <w:t>Дополнительно оплачивается:</w:t>
      </w:r>
      <w:r>
        <w:rPr>
          <w:rFonts w:ascii="Trebuchet MS" w:hAnsi="Trebuchet MS"/>
          <w:sz w:val="22"/>
        </w:rPr>
        <w:t xml:space="preserve"> ж/д билет, обед (взять с собой).</w:t>
      </w:r>
    </w:p>
    <w:p w:rsidR="00721083" w:rsidRPr="00721083" w:rsidRDefault="00721083" w:rsidP="007E5DF4">
      <w:pPr>
        <w:jc w:val="both"/>
        <w:rPr>
          <w:rFonts w:ascii="Trebuchet MS" w:hAnsi="Trebuchet MS"/>
          <w:sz w:val="22"/>
        </w:rPr>
      </w:pPr>
    </w:p>
    <w:p w:rsidR="002451A9" w:rsidRPr="00721083" w:rsidRDefault="007E5DF4" w:rsidP="00721083">
      <w:pPr>
        <w:jc w:val="both"/>
        <w:rPr>
          <w:rFonts w:ascii="Trebuchet MS" w:hAnsi="Trebuchet MS"/>
          <w:sz w:val="22"/>
        </w:rPr>
      </w:pPr>
      <w:r w:rsidRPr="004A0233">
        <w:rPr>
          <w:rStyle w:val="a9"/>
          <w:rFonts w:ascii="Trebuchet MS" w:hAnsi="Trebuchet MS"/>
          <w:color w:val="FF0000"/>
          <w:sz w:val="22"/>
        </w:rPr>
        <w:t xml:space="preserve">Руководитель группы - </w:t>
      </w:r>
      <w:r w:rsidRPr="004A0233">
        <w:rPr>
          <w:rFonts w:ascii="Trebuchet MS" w:hAnsi="Trebuchet MS"/>
          <w:sz w:val="22"/>
        </w:rPr>
        <w:t>Шиканян Татьяна Дмитриевна  -  занимается ландшафтным дизайном более десяти лет. Работала зам.главного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цветоводства и садового дизайна, преподает авторский курс «Азы садового дизайна», но считает самым эффективным и приятным способом обучения ландшафтному дизайну именно садовые путешествия.</w:t>
      </w:r>
    </w:p>
    <w:sectPr w:rsidR="002451A9" w:rsidRPr="00721083" w:rsidSect="00660A55">
      <w:headerReference w:type="even" r:id="rId7"/>
      <w:footerReference w:type="default" r:id="rId8"/>
      <w:headerReference w:type="first" r:id="rId9"/>
      <w:pgSz w:w="11906" w:h="16838"/>
      <w:pgMar w:top="1021" w:right="284" w:bottom="1985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9F" w:rsidRDefault="00CF2E9F">
      <w:r>
        <w:separator/>
      </w:r>
    </w:p>
  </w:endnote>
  <w:endnote w:type="continuationSeparator" w:id="1">
    <w:p w:rsidR="00CF2E9F" w:rsidRDefault="00CF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8069F6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8069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5376275" r:id="rId2"/>
      </w:pict>
    </w:r>
    <w:r w:rsidRPr="008069F6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5376276" r:id="rId4"/>
      </w:pict>
    </w:r>
    <w:r w:rsidRPr="008069F6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:rsidR="009F143F" w:rsidRPr="00883BAE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F160B7">
      <w:rPr>
        <w:rFonts w:ascii="Calibri" w:hAnsi="Calibri"/>
        <w:color w:val="3F5B9C"/>
        <w:sz w:val="20"/>
        <w:szCs w:val="20"/>
      </w:rPr>
      <w:t xml:space="preserve">                                    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007 495 662-3723, 970-42-47</w:t>
    </w:r>
  </w:p>
  <w:p w:rsidR="00721083" w:rsidRPr="00883BAE" w:rsidRDefault="008069F6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hyperlink r:id="rId5" w:history="1"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www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profytravels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ru</w:t>
      </w:r>
    </w:hyperlink>
    <w:r w:rsidR="00721083" w:rsidRPr="00883BAE">
      <w:rPr>
        <w:rFonts w:ascii="Calibri" w:hAnsi="Calibri"/>
        <w:color w:val="3F5B9C"/>
        <w:sz w:val="20"/>
        <w:szCs w:val="20"/>
        <w:lang w:val="en-US"/>
      </w:rPr>
      <w:t xml:space="preserve">  </w:t>
    </w:r>
    <w:hyperlink r:id="rId6" w:history="1"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mail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@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profytravels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ru</w:t>
      </w:r>
    </w:hyperlink>
    <w:r w:rsidR="00721083" w:rsidRPr="00883BAE">
      <w:rPr>
        <w:rFonts w:ascii="Calibri" w:hAnsi="Calibri"/>
        <w:color w:val="3F5B9C"/>
        <w:sz w:val="20"/>
        <w:szCs w:val="20"/>
        <w:lang w:val="en-US"/>
      </w:rPr>
      <w:t xml:space="preserve"> </w:t>
    </w:r>
  </w:p>
  <w:p w:rsidR="00323B8F" w:rsidRPr="00883BAE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9F" w:rsidRDefault="00CF2E9F">
      <w:r>
        <w:separator/>
      </w:r>
    </w:p>
  </w:footnote>
  <w:footnote w:type="continuationSeparator" w:id="1">
    <w:p w:rsidR="00CF2E9F" w:rsidRDefault="00CF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8069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8069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4501"/>
    <w:rsid w:val="000050CE"/>
    <w:rsid w:val="000151A2"/>
    <w:rsid w:val="0001588D"/>
    <w:rsid w:val="00016191"/>
    <w:rsid w:val="0004344F"/>
    <w:rsid w:val="00050D1F"/>
    <w:rsid w:val="00065449"/>
    <w:rsid w:val="00073271"/>
    <w:rsid w:val="00091656"/>
    <w:rsid w:val="000A4D94"/>
    <w:rsid w:val="000B1D3C"/>
    <w:rsid w:val="000C113C"/>
    <w:rsid w:val="000C67FB"/>
    <w:rsid w:val="000E54D6"/>
    <w:rsid w:val="0011420F"/>
    <w:rsid w:val="00115E09"/>
    <w:rsid w:val="001236B7"/>
    <w:rsid w:val="00144AE9"/>
    <w:rsid w:val="00145EBD"/>
    <w:rsid w:val="00156447"/>
    <w:rsid w:val="00162A0D"/>
    <w:rsid w:val="00163712"/>
    <w:rsid w:val="00180010"/>
    <w:rsid w:val="00183575"/>
    <w:rsid w:val="00196F39"/>
    <w:rsid w:val="001A1214"/>
    <w:rsid w:val="001A3724"/>
    <w:rsid w:val="001A6640"/>
    <w:rsid w:val="001B4934"/>
    <w:rsid w:val="001E0C18"/>
    <w:rsid w:val="001E79CF"/>
    <w:rsid w:val="001F4012"/>
    <w:rsid w:val="0021211E"/>
    <w:rsid w:val="00240EFC"/>
    <w:rsid w:val="002451A9"/>
    <w:rsid w:val="00266507"/>
    <w:rsid w:val="00270095"/>
    <w:rsid w:val="00270221"/>
    <w:rsid w:val="00296840"/>
    <w:rsid w:val="002A7B62"/>
    <w:rsid w:val="002D3DC5"/>
    <w:rsid w:val="002E2F78"/>
    <w:rsid w:val="002F53A8"/>
    <w:rsid w:val="00304295"/>
    <w:rsid w:val="003178F5"/>
    <w:rsid w:val="00321BB0"/>
    <w:rsid w:val="00323B8F"/>
    <w:rsid w:val="00335F2C"/>
    <w:rsid w:val="0034435F"/>
    <w:rsid w:val="00350F65"/>
    <w:rsid w:val="003535D1"/>
    <w:rsid w:val="0035472A"/>
    <w:rsid w:val="003609C0"/>
    <w:rsid w:val="00366A3B"/>
    <w:rsid w:val="00367548"/>
    <w:rsid w:val="003B73CF"/>
    <w:rsid w:val="003C0077"/>
    <w:rsid w:val="003C38CD"/>
    <w:rsid w:val="003D159D"/>
    <w:rsid w:val="003D39EF"/>
    <w:rsid w:val="003E44F0"/>
    <w:rsid w:val="00402EF2"/>
    <w:rsid w:val="00406144"/>
    <w:rsid w:val="0040747D"/>
    <w:rsid w:val="00440537"/>
    <w:rsid w:val="004612A8"/>
    <w:rsid w:val="00487F08"/>
    <w:rsid w:val="00495C59"/>
    <w:rsid w:val="004C74C7"/>
    <w:rsid w:val="004F3115"/>
    <w:rsid w:val="0050723C"/>
    <w:rsid w:val="00511120"/>
    <w:rsid w:val="00514501"/>
    <w:rsid w:val="0052572A"/>
    <w:rsid w:val="00543346"/>
    <w:rsid w:val="00546033"/>
    <w:rsid w:val="00552DE5"/>
    <w:rsid w:val="00562923"/>
    <w:rsid w:val="0057169F"/>
    <w:rsid w:val="00582BDD"/>
    <w:rsid w:val="005A3B20"/>
    <w:rsid w:val="005E0B81"/>
    <w:rsid w:val="005E39F7"/>
    <w:rsid w:val="005F0E15"/>
    <w:rsid w:val="005F3A7D"/>
    <w:rsid w:val="005F75D0"/>
    <w:rsid w:val="00604F42"/>
    <w:rsid w:val="00613351"/>
    <w:rsid w:val="006200B2"/>
    <w:rsid w:val="00646DB5"/>
    <w:rsid w:val="00654BAD"/>
    <w:rsid w:val="00660A55"/>
    <w:rsid w:val="0067063F"/>
    <w:rsid w:val="00672988"/>
    <w:rsid w:val="00673B57"/>
    <w:rsid w:val="0068620B"/>
    <w:rsid w:val="006A7B78"/>
    <w:rsid w:val="006B1483"/>
    <w:rsid w:val="006B62EA"/>
    <w:rsid w:val="006C390D"/>
    <w:rsid w:val="006C4462"/>
    <w:rsid w:val="006D5020"/>
    <w:rsid w:val="006F73A3"/>
    <w:rsid w:val="00701C5B"/>
    <w:rsid w:val="00713C2A"/>
    <w:rsid w:val="00721083"/>
    <w:rsid w:val="0072171A"/>
    <w:rsid w:val="00730AE1"/>
    <w:rsid w:val="00743B2B"/>
    <w:rsid w:val="00750FE5"/>
    <w:rsid w:val="00753C02"/>
    <w:rsid w:val="00756248"/>
    <w:rsid w:val="00756576"/>
    <w:rsid w:val="0076146D"/>
    <w:rsid w:val="00773E9C"/>
    <w:rsid w:val="00796B3F"/>
    <w:rsid w:val="007A2FB4"/>
    <w:rsid w:val="007C63CC"/>
    <w:rsid w:val="007D2D12"/>
    <w:rsid w:val="007E5DF4"/>
    <w:rsid w:val="007E7CD9"/>
    <w:rsid w:val="007F3151"/>
    <w:rsid w:val="00801884"/>
    <w:rsid w:val="0080418A"/>
    <w:rsid w:val="008069F6"/>
    <w:rsid w:val="0081766D"/>
    <w:rsid w:val="00822AA0"/>
    <w:rsid w:val="00825411"/>
    <w:rsid w:val="00832A50"/>
    <w:rsid w:val="008377A0"/>
    <w:rsid w:val="00841A3D"/>
    <w:rsid w:val="00856A25"/>
    <w:rsid w:val="0086470D"/>
    <w:rsid w:val="00883BAE"/>
    <w:rsid w:val="008A2244"/>
    <w:rsid w:val="008D3A2B"/>
    <w:rsid w:val="008D41C8"/>
    <w:rsid w:val="008D7683"/>
    <w:rsid w:val="008F0F86"/>
    <w:rsid w:val="00902BE3"/>
    <w:rsid w:val="0092676F"/>
    <w:rsid w:val="00932D37"/>
    <w:rsid w:val="009401A9"/>
    <w:rsid w:val="00944498"/>
    <w:rsid w:val="00944873"/>
    <w:rsid w:val="00960C3E"/>
    <w:rsid w:val="00966BB0"/>
    <w:rsid w:val="00980FAD"/>
    <w:rsid w:val="00981BF3"/>
    <w:rsid w:val="0098484C"/>
    <w:rsid w:val="00984A6F"/>
    <w:rsid w:val="00993899"/>
    <w:rsid w:val="009A68D3"/>
    <w:rsid w:val="009B585E"/>
    <w:rsid w:val="009B5F8A"/>
    <w:rsid w:val="009C7901"/>
    <w:rsid w:val="009D1851"/>
    <w:rsid w:val="009F143F"/>
    <w:rsid w:val="009F1B82"/>
    <w:rsid w:val="009F20B1"/>
    <w:rsid w:val="009F50BA"/>
    <w:rsid w:val="00A0072D"/>
    <w:rsid w:val="00A434A8"/>
    <w:rsid w:val="00A53CBB"/>
    <w:rsid w:val="00A61FAD"/>
    <w:rsid w:val="00A62DDB"/>
    <w:rsid w:val="00A71FE7"/>
    <w:rsid w:val="00A7349B"/>
    <w:rsid w:val="00A800A8"/>
    <w:rsid w:val="00A868C3"/>
    <w:rsid w:val="00A87C2E"/>
    <w:rsid w:val="00A955E2"/>
    <w:rsid w:val="00AA5509"/>
    <w:rsid w:val="00AB4817"/>
    <w:rsid w:val="00AC136C"/>
    <w:rsid w:val="00AF7F8D"/>
    <w:rsid w:val="00B03776"/>
    <w:rsid w:val="00B047F2"/>
    <w:rsid w:val="00B0516F"/>
    <w:rsid w:val="00B053D1"/>
    <w:rsid w:val="00B11360"/>
    <w:rsid w:val="00B24F69"/>
    <w:rsid w:val="00B25734"/>
    <w:rsid w:val="00B369F3"/>
    <w:rsid w:val="00B37B87"/>
    <w:rsid w:val="00B461E8"/>
    <w:rsid w:val="00B841DC"/>
    <w:rsid w:val="00BC7655"/>
    <w:rsid w:val="00BD61C9"/>
    <w:rsid w:val="00BE77E6"/>
    <w:rsid w:val="00BF398D"/>
    <w:rsid w:val="00C02AB6"/>
    <w:rsid w:val="00C205BF"/>
    <w:rsid w:val="00C2440C"/>
    <w:rsid w:val="00C2678D"/>
    <w:rsid w:val="00C323D0"/>
    <w:rsid w:val="00C57DE7"/>
    <w:rsid w:val="00C652D9"/>
    <w:rsid w:val="00C73F36"/>
    <w:rsid w:val="00C74A66"/>
    <w:rsid w:val="00C8471B"/>
    <w:rsid w:val="00C856F7"/>
    <w:rsid w:val="00C86331"/>
    <w:rsid w:val="00C87CB1"/>
    <w:rsid w:val="00CA1013"/>
    <w:rsid w:val="00CB0B62"/>
    <w:rsid w:val="00CB611F"/>
    <w:rsid w:val="00CC571E"/>
    <w:rsid w:val="00CD1CAD"/>
    <w:rsid w:val="00CD3770"/>
    <w:rsid w:val="00CE5467"/>
    <w:rsid w:val="00CF01CC"/>
    <w:rsid w:val="00CF2E9F"/>
    <w:rsid w:val="00CF66EC"/>
    <w:rsid w:val="00D0448E"/>
    <w:rsid w:val="00D15B92"/>
    <w:rsid w:val="00D242F9"/>
    <w:rsid w:val="00D33E06"/>
    <w:rsid w:val="00D34164"/>
    <w:rsid w:val="00D42A53"/>
    <w:rsid w:val="00D47B7E"/>
    <w:rsid w:val="00D60AA6"/>
    <w:rsid w:val="00D62BC9"/>
    <w:rsid w:val="00D73D8B"/>
    <w:rsid w:val="00D76116"/>
    <w:rsid w:val="00D95D70"/>
    <w:rsid w:val="00DA00F0"/>
    <w:rsid w:val="00DB0DFF"/>
    <w:rsid w:val="00DB1DA8"/>
    <w:rsid w:val="00DF09F7"/>
    <w:rsid w:val="00E03C30"/>
    <w:rsid w:val="00E124BA"/>
    <w:rsid w:val="00E277A1"/>
    <w:rsid w:val="00E334CC"/>
    <w:rsid w:val="00E64C0F"/>
    <w:rsid w:val="00E83466"/>
    <w:rsid w:val="00E8639E"/>
    <w:rsid w:val="00E90C3D"/>
    <w:rsid w:val="00E90EA3"/>
    <w:rsid w:val="00EB4EF5"/>
    <w:rsid w:val="00ED4666"/>
    <w:rsid w:val="00EF2B7B"/>
    <w:rsid w:val="00EF4F52"/>
    <w:rsid w:val="00F053A4"/>
    <w:rsid w:val="00F160B7"/>
    <w:rsid w:val="00F22A5D"/>
    <w:rsid w:val="00F30916"/>
    <w:rsid w:val="00F579ED"/>
    <w:rsid w:val="00F57F6A"/>
    <w:rsid w:val="00F64B30"/>
    <w:rsid w:val="00F769D7"/>
    <w:rsid w:val="00F80097"/>
    <w:rsid w:val="00F85E3A"/>
    <w:rsid w:val="00F86E26"/>
    <w:rsid w:val="00FB170A"/>
    <w:rsid w:val="00FB3336"/>
    <w:rsid w:val="00FC4EF7"/>
    <w:rsid w:val="00FE470C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8D41C8"/>
    <w:rPr>
      <w:color w:val="800080"/>
      <w:u w:val="single"/>
    </w:rPr>
  </w:style>
  <w:style w:type="character" w:styleId="a9">
    <w:name w:val="Strong"/>
    <w:qFormat/>
    <w:rsid w:val="00F160B7"/>
    <w:rPr>
      <w:b/>
      <w:bCs/>
    </w:rPr>
  </w:style>
  <w:style w:type="paragraph" w:styleId="aa">
    <w:name w:val="Normal (Web)"/>
    <w:basedOn w:val="a"/>
    <w:uiPriority w:val="99"/>
    <w:rsid w:val="00FF600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2451A9"/>
  </w:style>
  <w:style w:type="character" w:customStyle="1" w:styleId="s4">
    <w:name w:val="s4"/>
    <w:basedOn w:val="a0"/>
    <w:rsid w:val="002451A9"/>
  </w:style>
  <w:style w:type="character" w:customStyle="1" w:styleId="s10">
    <w:name w:val="s10"/>
    <w:basedOn w:val="a0"/>
    <w:rsid w:val="002451A9"/>
  </w:style>
  <w:style w:type="character" w:customStyle="1" w:styleId="hps">
    <w:name w:val="hps"/>
    <w:basedOn w:val="a0"/>
    <w:rsid w:val="0086470D"/>
  </w:style>
  <w:style w:type="character" w:styleId="ac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rsid w:val="00960C3E"/>
  </w:style>
  <w:style w:type="character" w:customStyle="1" w:styleId="numbers">
    <w:name w:val="numbers"/>
    <w:basedOn w:val="a0"/>
    <w:rsid w:val="00960C3E"/>
  </w:style>
  <w:style w:type="character" w:customStyle="1" w:styleId="c-1">
    <w:name w:val="c-1"/>
    <w:basedOn w:val="a0"/>
    <w:rsid w:val="00960C3E"/>
  </w:style>
  <w:style w:type="character" w:customStyle="1" w:styleId="notranslate">
    <w:name w:val="notranslate"/>
    <w:basedOn w:val="a0"/>
    <w:rsid w:val="00CB611F"/>
  </w:style>
  <w:style w:type="character" w:customStyle="1" w:styleId="apple-converted-space">
    <w:name w:val="apple-converted-space"/>
    <w:basedOn w:val="a0"/>
    <w:rsid w:val="00BF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jinfo.ru/sorta-i-vidy/yaponskij-chaj/poleznye-i-vkusnye-yaponskie-chai-obzor-luchshix-sortov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57;&#1072;&#1076;&#1099;%20&#1051;&#1086;&#1085;&#1076;&#1086;&#1085;&#1072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600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35</cp:revision>
  <cp:lastPrinted>2013-12-11T15:45:00Z</cp:lastPrinted>
  <dcterms:created xsi:type="dcterms:W3CDTF">2016-10-28T10:11:00Z</dcterms:created>
  <dcterms:modified xsi:type="dcterms:W3CDTF">2019-03-29T11:52:00Z</dcterms:modified>
</cp:coreProperties>
</file>