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CB" w:rsidRDefault="00BF7ECB" w:rsidP="00BF7ECB">
      <w:pPr>
        <w:jc w:val="center"/>
        <w:rPr>
          <w:b/>
          <w:sz w:val="32"/>
          <w:szCs w:val="32"/>
        </w:rPr>
      </w:pPr>
      <w:r w:rsidRPr="00BF7ECB">
        <w:rPr>
          <w:b/>
          <w:sz w:val="32"/>
          <w:szCs w:val="32"/>
        </w:rPr>
        <w:t xml:space="preserve">Сад Натальи и Александра Чириковых и </w:t>
      </w:r>
    </w:p>
    <w:p w:rsidR="0075223E" w:rsidRDefault="00871510" w:rsidP="00BF7E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Церковь</w:t>
      </w:r>
      <w:r w:rsidR="00BF7ECB" w:rsidRPr="00BF7ECB">
        <w:rPr>
          <w:b/>
          <w:sz w:val="32"/>
          <w:szCs w:val="32"/>
        </w:rPr>
        <w:t xml:space="preserve"> Знамения Пресвятой Богородицы в Дубровицах</w:t>
      </w:r>
    </w:p>
    <w:p w:rsidR="00BF7ECB" w:rsidRDefault="00BF7ECB" w:rsidP="00BF7ECB">
      <w:pPr>
        <w:jc w:val="center"/>
        <w:rPr>
          <w:b/>
          <w:sz w:val="32"/>
          <w:szCs w:val="32"/>
        </w:rPr>
      </w:pPr>
    </w:p>
    <w:p w:rsidR="00BF7ECB" w:rsidRDefault="00BF7ECB" w:rsidP="00BF7E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 сентября 2019</w:t>
      </w:r>
    </w:p>
    <w:p w:rsidR="00AC76D2" w:rsidRDefault="00BF7ECB" w:rsidP="00AC76D2">
      <w:pPr>
        <w:pStyle w:val="ac"/>
        <w:ind w:firstLine="708"/>
      </w:pPr>
      <w:r>
        <w:t>Среди полей Подольского района (теперь это Новая Москва) на берегу большого природного водоема нас ждет встреча с садом Натальи и Александра Чириковых, который они с мужем начали делать в 1999 г. На 20 сотках в заброшенной деревне на берегу озера росли две старые яблони, взрослый куст ирги и бурьян вперемежку с одичавшей малиной. Много лет в деревне не было электричества и дороги, но красота окружающих полей, перелесков и озер затмевала все бытовые неудобства. </w:t>
      </w:r>
      <w:r>
        <w:br/>
      </w:r>
      <w:r w:rsidR="00AC76D2">
        <w:t xml:space="preserve">            Наталье</w:t>
      </w:r>
      <w:r>
        <w:t xml:space="preserve"> хотелось создать сад для жизни с минимальным количеством грядок и теплиц, но учиться на курсах ландшафтного дизайна времени не было, главными учителями стали журналы "Мой прекрасный сад" и "Ландшафтный дизайн". </w:t>
      </w:r>
      <w:r>
        <w:br/>
      </w:r>
      <w:r w:rsidR="00AC76D2">
        <w:t xml:space="preserve">             </w:t>
      </w:r>
      <w:r>
        <w:t>В саду нет редких и капризных растений. Первые годы было много многолетних и однолетних цветов, но осенью 2015 с целью сделать сад менее требовательным к уходу была проведена реконструкция, во время которой убрали много миксбордеров и рабаток и добавили хвойные группы. Тогда же были посажены розы, Наталья говорит, что не коллекционирует розы - «их всего-то сто кустов».</w:t>
      </w:r>
      <w:r w:rsidR="00AC76D2">
        <w:t xml:space="preserve"> </w:t>
      </w:r>
      <w:r>
        <w:t>Большую площадь сада занимают газоны, поражающие красотой и ухоженностью, хозяева стараются сохранить ощущение простора в саду. </w:t>
      </w:r>
      <w:r>
        <w:br/>
      </w:r>
      <w:r w:rsidR="00AC76D2">
        <w:t xml:space="preserve">            </w:t>
      </w:r>
      <w:r>
        <w:t xml:space="preserve">Сад рос и развивался вместе с семьей, подстраиваясь под ее жизнь. Сначала это была дача, потом, как-то незаметно, она превратилась в место постоянного проживания. Менялся и сад, сейчас в нем много взрослых туй, можжевельников и сосен. </w:t>
      </w:r>
      <w:r w:rsidR="00AC76D2">
        <w:t>Его</w:t>
      </w:r>
      <w:r>
        <w:t xml:space="preserve"> украшают ирисы, пионы, флоксы, клематисы, лилии и лилейники, много хост, астильб и гейхер. Все они нередких, но надежных и красивых сортов. </w:t>
      </w:r>
    </w:p>
    <w:p w:rsidR="00AC76D2" w:rsidRDefault="00AC76D2" w:rsidP="00AC76D2">
      <w:pPr>
        <w:pStyle w:val="ac"/>
        <w:ind w:firstLine="708"/>
      </w:pPr>
      <w:r>
        <w:t>После прогулки по саду, хозяин сада Александр накормит вас вкуснейшим пловом, который он приготовит специально для вас – гостей сада.</w:t>
      </w:r>
    </w:p>
    <w:p w:rsidR="00AC76D2" w:rsidRDefault="00AC76D2" w:rsidP="00AC76D2">
      <w:pPr>
        <w:pStyle w:val="ac"/>
        <w:ind w:firstLine="708"/>
      </w:pPr>
    </w:p>
    <w:p w:rsidR="00BF7ECB" w:rsidRDefault="00AC76D2" w:rsidP="00AC76D2">
      <w:pPr>
        <w:pStyle w:val="ac"/>
      </w:pPr>
      <w:r>
        <w:t xml:space="preserve">            Пообедав и наговорившись вдоволь с гостеприимными хозяевами, </w:t>
      </w:r>
      <w:r w:rsidR="00BF7ECB">
        <w:t xml:space="preserve"> мы отправимся на экскурсию в один из самых красивых храмов Подмосковья - Церковь Знамения Пресвятой Богородицы - архитектурная доминанта древней усадьбы Дубровицы, раскинувшейся у слияния рек Пахры и Десны. Церковь расположена в усадьбе Дубровицы Подольского района Московской области. Знаменский храм – уникальный памятник русской архитектуры конца XVII– начала XVIII в., давно вошедший в сокровищницу мирового искусства. Столпообразное белокаменное здание, выполненное в стиле барокко, поднято на высокий цоколь и окружено открытой галереей, декорированной белокаменным кружевом из цветов, фруктов, кистей и проч. Изящная восьмигранная башня церкви увенчана золоченой металлической короной. Фасады храма богато украшены скульптурами святых и ангелов, цветочным и растительным орнаментом, стены четырехлепесткового яруса – бриллиантовым рустом.</w:t>
      </w:r>
    </w:p>
    <w:p w:rsidR="00BF7ECB" w:rsidRDefault="00AC76D2" w:rsidP="00AC76D2">
      <w:pPr>
        <w:pStyle w:val="ac"/>
      </w:pPr>
      <w:r>
        <w:t xml:space="preserve">              </w:t>
      </w:r>
      <w:r w:rsidR="00BF7ECB">
        <w:t>Интерьер Знаменской церкви украшают горельефы, выполненные на библейские сюжеты. Сцены «Страстного цикла» сопровождаются латинскими стихами, помещенными в изящные картуши. Такие же надписи имеются и под ангелами с орудиями страстей Христовых. В храме можно увидеть скульптуры с изображением воскресения Христова, коронования Божией Матери и проч. В западном лепестке церкви сохранились двухъярусные деревянные золоченые хоры, на которых в 1704 г. во время освящения храма молился царь Петр I со своим сыном царевичем Алексеем.</w:t>
      </w:r>
    </w:p>
    <w:p w:rsidR="00BF7ECB" w:rsidRDefault="00BF7ECB" w:rsidP="00BF7ECB">
      <w:pPr>
        <w:pStyle w:val="a9"/>
      </w:pPr>
    </w:p>
    <w:p w:rsidR="00BF7ECB" w:rsidRDefault="00BF7ECB" w:rsidP="00BF7ECB">
      <w:pPr>
        <w:pStyle w:val="a9"/>
        <w:jc w:val="center"/>
      </w:pPr>
      <w:r>
        <w:rPr>
          <w:rStyle w:val="aa"/>
          <w:color w:val="FF0000"/>
          <w:sz w:val="21"/>
          <w:szCs w:val="21"/>
        </w:rPr>
        <w:t xml:space="preserve">Стоимость тура </w:t>
      </w:r>
      <w:r w:rsidR="00871510">
        <w:rPr>
          <w:rStyle w:val="aa"/>
          <w:color w:val="FF0000"/>
          <w:sz w:val="21"/>
          <w:szCs w:val="21"/>
        </w:rPr>
        <w:t xml:space="preserve">      </w:t>
      </w:r>
      <w:r>
        <w:rPr>
          <w:rStyle w:val="aa"/>
          <w:color w:val="FF0000"/>
          <w:sz w:val="21"/>
          <w:szCs w:val="21"/>
        </w:rPr>
        <w:t xml:space="preserve"> рублей</w:t>
      </w:r>
    </w:p>
    <w:p w:rsidR="00BF7ECB" w:rsidRDefault="00BF7ECB" w:rsidP="00BF7ECB">
      <w:pPr>
        <w:pStyle w:val="a9"/>
      </w:pPr>
      <w:r>
        <w:rPr>
          <w:rStyle w:val="aa"/>
          <w:color w:val="FF0000"/>
        </w:rPr>
        <w:t>В стоимость тура входит:</w:t>
      </w:r>
      <w:r>
        <w:t xml:space="preserve"> транспортные услуги согласно программе,</w:t>
      </w:r>
      <w:r w:rsidR="00AC76D2">
        <w:t xml:space="preserve"> обед в саду (входит в стоимость путешествия), </w:t>
      </w:r>
      <w:r>
        <w:t xml:space="preserve"> сопровождение группы, экскурсия в Х</w:t>
      </w:r>
      <w:r w:rsidR="00AC76D2">
        <w:t>рам Знамения Пресвятой Богородицы</w:t>
      </w:r>
      <w:r>
        <w:t xml:space="preserve">. Место встречи группы – ст.м. Анино, время встречи – </w:t>
      </w:r>
      <w:r w:rsidR="00AC76D2">
        <w:t>09:00</w:t>
      </w:r>
      <w:r>
        <w:t xml:space="preserve"> часов утра.</w:t>
      </w:r>
    </w:p>
    <w:p w:rsidR="00BF7ECB" w:rsidRDefault="00BF7ECB" w:rsidP="00BF7ECB">
      <w:pPr>
        <w:pStyle w:val="a9"/>
      </w:pPr>
      <w:r>
        <w:rPr>
          <w:rStyle w:val="aa"/>
          <w:color w:val="FF0000"/>
        </w:rPr>
        <w:lastRenderedPageBreak/>
        <w:t>Руководитель группы - Шиканян Татьяна Дмитриевна</w:t>
      </w:r>
      <w:r>
        <w:rPr>
          <w:color w:val="FF0000"/>
        </w:rPr>
        <w:t xml:space="preserve"> </w:t>
      </w:r>
      <w:r>
        <w:t>- занимается ландшафтным дизайном более десяти лет. Работала зам.главного редактора журнала «Вестник цветовода», главным редактором Интернет-журнала «Палисад», директором учебного центра «Цветоводы Москвы». Она - автор нескольких книг и многочисленных журнальных публикаций по проблемам цветоводства и садового дизайна, преподает авторский курс «Азы садового дизайна», но считает самым эффективным и приятным способом обучения ландшафтному дизайну именно садовые путешествия.</w:t>
      </w:r>
    </w:p>
    <w:p w:rsidR="00BF7ECB" w:rsidRPr="00BF7ECB" w:rsidRDefault="00BF7ECB" w:rsidP="00BF7ECB">
      <w:pPr>
        <w:rPr>
          <w:b/>
          <w:sz w:val="32"/>
          <w:szCs w:val="32"/>
        </w:rPr>
      </w:pPr>
    </w:p>
    <w:sectPr w:rsidR="00BF7ECB" w:rsidRPr="00BF7ECB" w:rsidSect="00B40C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F9" w:rsidRDefault="00F84BF9">
      <w:r>
        <w:separator/>
      </w:r>
    </w:p>
  </w:endnote>
  <w:endnote w:type="continuationSeparator" w:id="1">
    <w:p w:rsidR="00F84BF9" w:rsidRDefault="00F8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B10145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B101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2062" DrawAspect="Content" ObjectID="_1625321201" r:id="rId2"/>
      </w:pict>
    </w:r>
    <w:r w:rsidRPr="00B10145">
      <w:rPr>
        <w:noProof/>
      </w:rPr>
      <w:pict>
        <v:shape id="_x0000_s2063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2063" DrawAspect="Content" ObjectID="_1625321202" r:id="rId4"/>
      </w:pict>
    </w:r>
    <w:r w:rsidRPr="00B10145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F9" w:rsidRDefault="00F84BF9">
      <w:r>
        <w:separator/>
      </w:r>
    </w:p>
  </w:footnote>
  <w:footnote w:type="continuationSeparator" w:id="1">
    <w:p w:rsidR="00F84BF9" w:rsidRDefault="00F84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B101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B101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2CAF"/>
    <w:rsid w:val="00073271"/>
    <w:rsid w:val="000B2391"/>
    <w:rsid w:val="000B5C0A"/>
    <w:rsid w:val="000D3E6E"/>
    <w:rsid w:val="000E76B1"/>
    <w:rsid w:val="000F7E16"/>
    <w:rsid w:val="00163712"/>
    <w:rsid w:val="0017743A"/>
    <w:rsid w:val="0018665F"/>
    <w:rsid w:val="001941E2"/>
    <w:rsid w:val="00196B97"/>
    <w:rsid w:val="001A1214"/>
    <w:rsid w:val="001D5F76"/>
    <w:rsid w:val="001E2B65"/>
    <w:rsid w:val="00245390"/>
    <w:rsid w:val="0025066A"/>
    <w:rsid w:val="00270095"/>
    <w:rsid w:val="00283B1C"/>
    <w:rsid w:val="002D3DC5"/>
    <w:rsid w:val="00323B8F"/>
    <w:rsid w:val="0032426B"/>
    <w:rsid w:val="00332A2E"/>
    <w:rsid w:val="00335F2C"/>
    <w:rsid w:val="00385D35"/>
    <w:rsid w:val="00392132"/>
    <w:rsid w:val="003C0E14"/>
    <w:rsid w:val="003D39EF"/>
    <w:rsid w:val="003E44F0"/>
    <w:rsid w:val="003F3BFC"/>
    <w:rsid w:val="00450A88"/>
    <w:rsid w:val="004C74C7"/>
    <w:rsid w:val="00532CAF"/>
    <w:rsid w:val="00547016"/>
    <w:rsid w:val="00560268"/>
    <w:rsid w:val="00572595"/>
    <w:rsid w:val="005D7B49"/>
    <w:rsid w:val="005E32BF"/>
    <w:rsid w:val="00605E0A"/>
    <w:rsid w:val="00624EC7"/>
    <w:rsid w:val="0066079A"/>
    <w:rsid w:val="006A7B78"/>
    <w:rsid w:val="00701C5B"/>
    <w:rsid w:val="00720F2A"/>
    <w:rsid w:val="0075223E"/>
    <w:rsid w:val="007559AC"/>
    <w:rsid w:val="00756248"/>
    <w:rsid w:val="00762EE6"/>
    <w:rsid w:val="007A2FB4"/>
    <w:rsid w:val="007D4802"/>
    <w:rsid w:val="007E0147"/>
    <w:rsid w:val="007E6896"/>
    <w:rsid w:val="00825411"/>
    <w:rsid w:val="00831455"/>
    <w:rsid w:val="00837CC0"/>
    <w:rsid w:val="00846D98"/>
    <w:rsid w:val="00871510"/>
    <w:rsid w:val="00896AE7"/>
    <w:rsid w:val="008D41C8"/>
    <w:rsid w:val="00902686"/>
    <w:rsid w:val="0092676F"/>
    <w:rsid w:val="00971170"/>
    <w:rsid w:val="00985AF3"/>
    <w:rsid w:val="009B5F8A"/>
    <w:rsid w:val="009F143F"/>
    <w:rsid w:val="009F50BA"/>
    <w:rsid w:val="00A54AA9"/>
    <w:rsid w:val="00A800A8"/>
    <w:rsid w:val="00AA14B7"/>
    <w:rsid w:val="00AC76D2"/>
    <w:rsid w:val="00AF2C0B"/>
    <w:rsid w:val="00AF6592"/>
    <w:rsid w:val="00B10145"/>
    <w:rsid w:val="00B37B87"/>
    <w:rsid w:val="00B40C3D"/>
    <w:rsid w:val="00B84491"/>
    <w:rsid w:val="00BC7655"/>
    <w:rsid w:val="00BF7ECB"/>
    <w:rsid w:val="00C120FE"/>
    <w:rsid w:val="00C73F36"/>
    <w:rsid w:val="00C74A66"/>
    <w:rsid w:val="00CB12F5"/>
    <w:rsid w:val="00CC3EAF"/>
    <w:rsid w:val="00D04FD3"/>
    <w:rsid w:val="00D76F93"/>
    <w:rsid w:val="00D80E09"/>
    <w:rsid w:val="00DA77A3"/>
    <w:rsid w:val="00E2464F"/>
    <w:rsid w:val="00EA0C29"/>
    <w:rsid w:val="00EF2B7B"/>
    <w:rsid w:val="00F014E6"/>
    <w:rsid w:val="00F053A4"/>
    <w:rsid w:val="00F839E6"/>
    <w:rsid w:val="00F84BF9"/>
    <w:rsid w:val="00FB170A"/>
    <w:rsid w:val="00FB390E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paragraph" w:customStyle="1" w:styleId="rtejustify">
    <w:name w:val="rtejustify"/>
    <w:basedOn w:val="a"/>
    <w:rsid w:val="00BF7EC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C76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7D71-0DAB-4AAE-88C3-15FC476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626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</cp:lastModifiedBy>
  <cp:revision>26</cp:revision>
  <cp:lastPrinted>1899-12-31T21:00:00Z</cp:lastPrinted>
  <dcterms:created xsi:type="dcterms:W3CDTF">2017-05-18T10:52:00Z</dcterms:created>
  <dcterms:modified xsi:type="dcterms:W3CDTF">2019-07-22T14:20:00Z</dcterms:modified>
</cp:coreProperties>
</file>