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CC8C" w14:textId="77777777" w:rsidR="00267EE1" w:rsidRDefault="00DB7A50">
      <w:pPr>
        <w:jc w:val="center"/>
        <w:rPr>
          <w:rFonts w:ascii="Trebuchet MS" w:hAnsi="Trebuchet MS"/>
          <w:b/>
          <w:color w:val="00000A"/>
          <w:sz w:val="36"/>
          <w:szCs w:val="36"/>
        </w:rPr>
      </w:pPr>
      <w:r>
        <w:rPr>
          <w:rFonts w:ascii="Trebuchet MS" w:hAnsi="Trebuchet MS"/>
          <w:b/>
          <w:color w:val="00000A"/>
          <w:sz w:val="36"/>
          <w:szCs w:val="36"/>
        </w:rPr>
        <w:t>Очарование русского Севера. Пинега-Архангельск.</w:t>
      </w:r>
    </w:p>
    <w:p w14:paraId="58A406A7" w14:textId="77777777" w:rsidR="00267EE1" w:rsidRDefault="00267EE1">
      <w:pPr>
        <w:jc w:val="center"/>
        <w:rPr>
          <w:rFonts w:ascii="Trebuchet MS" w:hAnsi="Trebuchet MS"/>
          <w:b/>
          <w:color w:val="00000A"/>
          <w:sz w:val="36"/>
          <w:szCs w:val="36"/>
        </w:rPr>
      </w:pPr>
    </w:p>
    <w:p w14:paraId="27A00ECF" w14:textId="77777777" w:rsidR="00267EE1" w:rsidRDefault="00DB7A50">
      <w:pPr>
        <w:jc w:val="center"/>
        <w:rPr>
          <w:rFonts w:ascii="Trebuchet MS" w:hAnsi="Trebuchet MS"/>
          <w:color w:val="00000A"/>
        </w:rPr>
      </w:pPr>
      <w:r>
        <w:rPr>
          <w:rFonts w:ascii="Trebuchet MS" w:hAnsi="Trebuchet MS"/>
          <w:b/>
          <w:color w:val="00000A"/>
          <w:sz w:val="36"/>
          <w:szCs w:val="36"/>
        </w:rPr>
        <w:t>24 – 28 февраля 2021 года</w:t>
      </w:r>
    </w:p>
    <w:p w14:paraId="4264E262" w14:textId="77777777" w:rsidR="00267EE1" w:rsidRDefault="00267EE1">
      <w:pPr>
        <w:jc w:val="center"/>
        <w:rPr>
          <w:rFonts w:ascii="Trebuchet MS" w:hAnsi="Trebuchet MS"/>
          <w:color w:val="00000A"/>
          <w:sz w:val="32"/>
          <w:szCs w:val="32"/>
        </w:rPr>
      </w:pPr>
    </w:p>
    <w:p w14:paraId="334D9282" w14:textId="77777777" w:rsidR="00267EE1" w:rsidRDefault="00267EE1">
      <w:pPr>
        <w:rPr>
          <w:rFonts w:ascii="Trebuchet MS" w:hAnsi="Trebuchet MS"/>
          <w:color w:val="000000"/>
        </w:rPr>
      </w:pPr>
    </w:p>
    <w:tbl>
      <w:tblPr>
        <w:tblStyle w:val="af3"/>
        <w:tblW w:w="11414" w:type="dxa"/>
        <w:tblLook w:val="04A0" w:firstRow="1" w:lastRow="0" w:firstColumn="1" w:lastColumn="0" w:noHBand="0" w:noVBand="1"/>
      </w:tblPr>
      <w:tblGrid>
        <w:gridCol w:w="1804"/>
        <w:gridCol w:w="9610"/>
      </w:tblGrid>
      <w:tr w:rsidR="00267EE1" w14:paraId="10972B60" w14:textId="77777777">
        <w:tc>
          <w:tcPr>
            <w:tcW w:w="1804" w:type="dxa"/>
            <w:shd w:val="clear" w:color="auto" w:fill="auto"/>
            <w:tcMar>
              <w:left w:w="108" w:type="dxa"/>
            </w:tcMar>
          </w:tcPr>
          <w:p w14:paraId="41FA54F3" w14:textId="77777777" w:rsidR="00267EE1" w:rsidRDefault="00DB7A50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День 1,</w:t>
            </w:r>
          </w:p>
          <w:p w14:paraId="3B99D24F" w14:textId="77777777" w:rsidR="00267EE1" w:rsidRDefault="00DB7A50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24 февраля,</w:t>
            </w:r>
          </w:p>
          <w:p w14:paraId="1725E6FC" w14:textId="77777777" w:rsidR="00267EE1" w:rsidRDefault="00DB7A50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среда</w:t>
            </w:r>
          </w:p>
        </w:tc>
        <w:tc>
          <w:tcPr>
            <w:tcW w:w="9609" w:type="dxa"/>
            <w:shd w:val="clear" w:color="auto" w:fill="auto"/>
            <w:tcMar>
              <w:left w:w="108" w:type="dxa"/>
            </w:tcMar>
          </w:tcPr>
          <w:p w14:paraId="241B1390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Прилет в Архангельск в 12.10 утра. Встреча группы в аэропорту. Переезд в Пинежский заповедник (село Голубино). Размещение в гостинице Парк </w:t>
            </w:r>
            <w:r>
              <w:rPr>
                <w:rFonts w:ascii="Trebuchet MS" w:hAnsi="Trebuchet MS"/>
              </w:rPr>
              <w:t>«Голубино» - культурно-ландшафтный Парк «Голубино» расположен в Пинежском районе Архангельской области в непосредственной близости от Голубинского карстового массива и Пинежского государственного заповедника на самом берегу реки Пинега.</w:t>
            </w:r>
          </w:p>
          <w:p w14:paraId="3DCA2FC3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Свободное время. По</w:t>
            </w:r>
            <w:r>
              <w:rPr>
                <w:rFonts w:ascii="Trebuchet MS" w:hAnsi="Trebuchet MS"/>
              </w:rPr>
              <w:t xml:space="preserve"> желанию можно посетить баню. Вечером мастер-класс «Печем калачи да шаньги».</w:t>
            </w:r>
          </w:p>
        </w:tc>
      </w:tr>
      <w:tr w:rsidR="00267EE1" w14:paraId="01957C0F" w14:textId="77777777">
        <w:tc>
          <w:tcPr>
            <w:tcW w:w="1804" w:type="dxa"/>
            <w:shd w:val="clear" w:color="auto" w:fill="auto"/>
            <w:tcMar>
              <w:left w:w="108" w:type="dxa"/>
            </w:tcMar>
          </w:tcPr>
          <w:p w14:paraId="1267CC0F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День 2,</w:t>
            </w:r>
          </w:p>
          <w:p w14:paraId="330C082F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 февраля,</w:t>
            </w:r>
          </w:p>
          <w:p w14:paraId="6FA2B768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четверг</w:t>
            </w:r>
          </w:p>
        </w:tc>
        <w:tc>
          <w:tcPr>
            <w:tcW w:w="9609" w:type="dxa"/>
            <w:shd w:val="clear" w:color="auto" w:fill="auto"/>
            <w:tcMar>
              <w:left w:w="108" w:type="dxa"/>
            </w:tcMar>
          </w:tcPr>
          <w:p w14:paraId="506303CC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Ранний завтрак. Отъезд в Кимжу – деревню </w:t>
            </w:r>
            <w:r>
              <w:rPr>
                <w:rFonts w:ascii="Trebuchet MS" w:hAnsi="Trebuchet MS"/>
                <w:color w:val="00000A"/>
              </w:rPr>
              <w:t>расположенную в центре Мезенского района, на правом берегу одноименной реки. Старинная деревня Кимжа сохранил</w:t>
            </w:r>
            <w:r>
              <w:rPr>
                <w:rFonts w:ascii="Trebuchet MS" w:hAnsi="Trebuchet MS"/>
                <w:color w:val="00000A"/>
              </w:rPr>
              <w:t>а свой уникальный, северный колорит. Здесь сохранились около ста исторических памятников. Привлекают внимания старые деревянные покосившиеся амбары с табличкой «Памятник градостроительства и архитектуры. Подлежит государственной охране», в округе стоят ста</w:t>
            </w:r>
            <w:r>
              <w:rPr>
                <w:rFonts w:ascii="Trebuchet MS" w:hAnsi="Trebuchet MS"/>
                <w:color w:val="00000A"/>
              </w:rPr>
              <w:t xml:space="preserve">ринные обетные кресты, высится прекрасная шатровая Одигитриевская церковь, сохранились две мельницы. Созданы и работают несколько музеев. В Кимже мы совершим обзорную экскурсию по деревне с осмотром Церкви Одигитриевской иконы Божьей Матери. Посетим музеи </w:t>
            </w:r>
            <w:r>
              <w:rPr>
                <w:rFonts w:ascii="Trebuchet MS" w:hAnsi="Trebuchet MS"/>
                <w:color w:val="00000A"/>
              </w:rPr>
              <w:t xml:space="preserve">«Политов дом» и «Школа ремесел», а также прогуляемся по ландшафтно-музейному комплексу «Самые северные мельницы в мире». Обед в Кимже. Возвращение в гостиницу. </w:t>
            </w:r>
          </w:p>
        </w:tc>
      </w:tr>
      <w:tr w:rsidR="00267EE1" w14:paraId="7F9B7ADE" w14:textId="77777777">
        <w:tc>
          <w:tcPr>
            <w:tcW w:w="1804" w:type="dxa"/>
            <w:shd w:val="clear" w:color="auto" w:fill="auto"/>
            <w:tcMar>
              <w:left w:w="108" w:type="dxa"/>
            </w:tcMar>
          </w:tcPr>
          <w:p w14:paraId="5EC501D8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День 3,</w:t>
            </w:r>
          </w:p>
          <w:p w14:paraId="46E4B6BA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февраля,</w:t>
            </w:r>
          </w:p>
          <w:p w14:paraId="4F42DB28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пятница</w:t>
            </w:r>
          </w:p>
        </w:tc>
        <w:tc>
          <w:tcPr>
            <w:tcW w:w="9609" w:type="dxa"/>
            <w:shd w:val="clear" w:color="auto" w:fill="auto"/>
            <w:tcMar>
              <w:left w:w="108" w:type="dxa"/>
            </w:tcMar>
          </w:tcPr>
          <w:p w14:paraId="52DE6259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Завтрак в гостинице. Отправление в Пинегу – </w:t>
            </w:r>
            <w:r>
              <w:rPr>
                <w:rFonts w:ascii="Trebuchet MS" w:hAnsi="Trebuchet MS"/>
                <w:color w:val="00000A"/>
              </w:rPr>
              <w:t>один из древнейших нас</w:t>
            </w:r>
            <w:r>
              <w:rPr>
                <w:rFonts w:ascii="Trebuchet MS" w:hAnsi="Trebuchet MS"/>
                <w:color w:val="00000A"/>
              </w:rPr>
              <w:t xml:space="preserve">елённых пунктов Архангельской области. Указом императрицы Екатерины </w:t>
            </w:r>
            <w:r>
              <w:rPr>
                <w:rFonts w:ascii="Trebuchet MS" w:hAnsi="Trebuchet MS"/>
                <w:color w:val="00000A"/>
                <w:lang w:val="en-US"/>
              </w:rPr>
              <w:t>II</w:t>
            </w:r>
            <w:r>
              <w:rPr>
                <w:rFonts w:ascii="Trebuchet MS" w:hAnsi="Trebuchet MS"/>
                <w:color w:val="00000A"/>
              </w:rPr>
              <w:t xml:space="preserve"> в 1780 году Пинега стала уездным городом.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И это до сих пор заметно и в городской планировке, и в количестве каменных домов. Купцы были главной экономической силой города - лесоплав, пар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оходы, пекарня, больница, лавки - все это принадлежало в городке им. По сей день существует легенда, что все белокаменные строения принадлежащие купцам связаны между собой сетью подземных ходов.</w:t>
            </w:r>
          </w:p>
          <w:p w14:paraId="386FE1D9" w14:textId="77777777" w:rsidR="00267EE1" w:rsidRDefault="00DB7A50">
            <w:pPr>
              <w:rPr>
                <w:rFonts w:ascii="Trebuchet MS" w:hAnsi="Trebuchet MS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Мы познакомимся с этим заповедным местом, ведь</w:t>
            </w:r>
            <w:r>
              <w:rPr>
                <w:rFonts w:ascii="Trebuchet MS" w:hAnsi="Trebuchet MS"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не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смотря на тот факт, что поселок и тогда и сейчас является транзитным пунктом, все же это настоящий медвежий угол, поэтому он всегда служил местом ссылки. Еще Петр Первый отправил в Пинегу фаворита своей сестры Василия Голицына, другие правители так же не б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резговали пижеской ссылкой. Самые известные каторжане Пинеги - Климент Ворошилов, Алексей Рыков, Александр Грин, Александр Серафимович. К слову два последних с пользой провели время в ссылке и отразили Пинегу в своих</w:t>
            </w:r>
            <w:r>
              <w:rPr>
                <w:rFonts w:ascii="Trebuchet MS" w:hAnsi="Trebuchet MS"/>
                <w:color w:val="00000A"/>
              </w:rPr>
              <w:t xml:space="preserve"> произведениях. После посещения Пинежско</w:t>
            </w:r>
            <w:r>
              <w:rPr>
                <w:rFonts w:ascii="Trebuchet MS" w:hAnsi="Trebuchet MS"/>
                <w:color w:val="00000A"/>
              </w:rPr>
              <w:t xml:space="preserve">го краеведческого музея мы вернемся в Голубино и посетим одну из пещер, которые находятся недалеко от нашей гостиницы. После экскурсии </w:t>
            </w:r>
            <w:r>
              <w:rPr>
                <w:rFonts w:ascii="Trebuchet MS" w:hAnsi="Trebuchet MS"/>
                <w:color w:val="00000A"/>
              </w:rPr>
              <w:lastRenderedPageBreak/>
              <w:t>обед в гостинице.</w:t>
            </w:r>
          </w:p>
          <w:p w14:paraId="373822CA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И возвращение в  Архангельск. Заселение в гостиницу в Архангельске.</w:t>
            </w:r>
          </w:p>
        </w:tc>
      </w:tr>
      <w:tr w:rsidR="00267EE1" w14:paraId="43D8CAB7" w14:textId="77777777">
        <w:tc>
          <w:tcPr>
            <w:tcW w:w="1804" w:type="dxa"/>
            <w:shd w:val="clear" w:color="auto" w:fill="auto"/>
            <w:tcMar>
              <w:left w:w="108" w:type="dxa"/>
            </w:tcMar>
          </w:tcPr>
          <w:p w14:paraId="0AC58E8A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День 4, </w:t>
            </w:r>
          </w:p>
          <w:p w14:paraId="57F9E939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 февраля,</w:t>
            </w:r>
          </w:p>
          <w:p w14:paraId="2975062D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суббота</w:t>
            </w:r>
          </w:p>
        </w:tc>
        <w:tc>
          <w:tcPr>
            <w:tcW w:w="9609" w:type="dxa"/>
            <w:shd w:val="clear" w:color="auto" w:fill="auto"/>
            <w:tcMar>
              <w:left w:w="108" w:type="dxa"/>
            </w:tcMar>
          </w:tcPr>
          <w:p w14:paraId="097AB75B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Завтрак в гостинице. Обзорная экскурсия по Архангельску на микроавтобусе с гидом. Во второй половине дня по желанию: </w:t>
            </w:r>
            <w:r>
              <w:rPr>
                <w:rFonts w:ascii="Trebuchet MS" w:hAnsi="Trebuchet MS"/>
                <w:color w:val="00000A"/>
              </w:rPr>
              <w:t xml:space="preserve">Мастер класс по изготовлению декоративных панно в мастерской Жаны Семеновой, посещение музея мототехники или музея художественного </w:t>
            </w:r>
            <w:r>
              <w:rPr>
                <w:rFonts w:ascii="Trebuchet MS" w:hAnsi="Trebuchet MS"/>
                <w:color w:val="00000A"/>
              </w:rPr>
              <w:t xml:space="preserve">освоения Арктики. </w:t>
            </w:r>
          </w:p>
        </w:tc>
      </w:tr>
      <w:tr w:rsidR="00267EE1" w14:paraId="6C9767C4" w14:textId="77777777">
        <w:tc>
          <w:tcPr>
            <w:tcW w:w="1804" w:type="dxa"/>
            <w:shd w:val="clear" w:color="auto" w:fill="auto"/>
            <w:tcMar>
              <w:left w:w="108" w:type="dxa"/>
            </w:tcMar>
          </w:tcPr>
          <w:p w14:paraId="6EE5B235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День 5,</w:t>
            </w:r>
          </w:p>
          <w:p w14:paraId="7CF29263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 февраля,</w:t>
            </w:r>
          </w:p>
          <w:p w14:paraId="00E6D8FA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воскресенье</w:t>
            </w:r>
          </w:p>
        </w:tc>
        <w:tc>
          <w:tcPr>
            <w:tcW w:w="9609" w:type="dxa"/>
            <w:shd w:val="clear" w:color="auto" w:fill="auto"/>
            <w:tcMar>
              <w:left w:w="108" w:type="dxa"/>
            </w:tcMar>
          </w:tcPr>
          <w:p w14:paraId="331EAFC9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Завтрак в гостинице, выписка из номеров. Поездка в музей Малые Корелы – это уникальное собрание памятников деревянного зодчества под открытым небом. Здесь, в 25 километрах от Архангельска, на территории о</w:t>
            </w:r>
            <w:r>
              <w:rPr>
                <w:rFonts w:ascii="Trebuchet MS" w:hAnsi="Trebuchet MS"/>
              </w:rPr>
              <w:t>коло 140 гектаров размещены более сотни самых разноплановых строений – церквей, часовен, колоколен, крестьянских усадеб, мельниц, амбаров, построенных в 16 - начале 20 веков. Экскурсия и прогулка по этому уникальному музею доставит огромное удовольствие вс</w:t>
            </w:r>
            <w:r>
              <w:rPr>
                <w:rFonts w:ascii="Trebuchet MS" w:hAnsi="Trebuchet MS"/>
              </w:rPr>
              <w:t>ем без исключения. Мы оставим за оградой Малых Карелв суету современной городской жизни и окунемся в тишину северной природы, тепло деревянных стен поморских жилищ и храмов, очищающие душу колокольные звоны, удалое веселье крестьянского праздника…</w:t>
            </w:r>
          </w:p>
          <w:p w14:paraId="3B4A7801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Возвраще</w:t>
            </w:r>
            <w:r>
              <w:rPr>
                <w:rFonts w:ascii="Trebuchet MS" w:hAnsi="Trebuchet MS"/>
              </w:rPr>
              <w:t xml:space="preserve">ние в Архангельск. Свободное время. </w:t>
            </w:r>
          </w:p>
          <w:p w14:paraId="32EA965E" w14:textId="77777777" w:rsidR="00267EE1" w:rsidRDefault="00DB7A5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Трансфер в аэропорт.</w:t>
            </w:r>
          </w:p>
        </w:tc>
      </w:tr>
    </w:tbl>
    <w:p w14:paraId="0774BF52" w14:textId="77777777" w:rsidR="00267EE1" w:rsidRDefault="00267EE1">
      <w:pPr>
        <w:rPr>
          <w:rFonts w:ascii="Trebuchet MS" w:hAnsi="Trebuchet MS"/>
          <w:b/>
          <w:bCs/>
          <w:color w:val="FF0000"/>
        </w:rPr>
      </w:pPr>
    </w:p>
    <w:p w14:paraId="24DC5CAC" w14:textId="77777777" w:rsidR="00267EE1" w:rsidRDefault="00267EE1">
      <w:pPr>
        <w:rPr>
          <w:rFonts w:ascii="Trebuchet MS" w:hAnsi="Trebuchet MS"/>
          <w:b/>
          <w:bCs/>
          <w:color w:val="FF0000"/>
        </w:rPr>
      </w:pPr>
    </w:p>
    <w:p w14:paraId="34DBE895" w14:textId="77777777" w:rsidR="00267EE1" w:rsidRDefault="00267EE1">
      <w:pPr>
        <w:jc w:val="center"/>
        <w:rPr>
          <w:rFonts w:ascii="Trebuchet MS" w:hAnsi="Trebuchet MS"/>
          <w:b/>
          <w:bCs/>
          <w:color w:val="FF0000"/>
        </w:rPr>
      </w:pPr>
    </w:p>
    <w:p w14:paraId="73767B83" w14:textId="77777777" w:rsidR="00267EE1" w:rsidRDefault="00DB7A50">
      <w:pPr>
        <w:jc w:val="center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 xml:space="preserve">Стоимость тура: </w:t>
      </w:r>
    </w:p>
    <w:tbl>
      <w:tblPr>
        <w:tblStyle w:val="af3"/>
        <w:tblW w:w="11413" w:type="dxa"/>
        <w:tblLook w:val="04A0" w:firstRow="1" w:lastRow="0" w:firstColumn="1" w:lastColumn="0" w:noHBand="0" w:noVBand="1"/>
      </w:tblPr>
      <w:tblGrid>
        <w:gridCol w:w="2854"/>
        <w:gridCol w:w="2853"/>
        <w:gridCol w:w="2853"/>
        <w:gridCol w:w="2853"/>
      </w:tblGrid>
      <w:tr w:rsidR="00267EE1" w14:paraId="731E7872" w14:textId="77777777">
        <w:tc>
          <w:tcPr>
            <w:tcW w:w="5706" w:type="dxa"/>
            <w:gridSpan w:val="2"/>
            <w:shd w:val="clear" w:color="auto" w:fill="auto"/>
            <w:tcMar>
              <w:left w:w="108" w:type="dxa"/>
            </w:tcMar>
          </w:tcPr>
          <w:p w14:paraId="236D3333" w14:textId="77777777" w:rsidR="00267EE1" w:rsidRDefault="00DB7A50">
            <w:pPr>
              <w:jc w:val="center"/>
              <w:rPr>
                <w:rFonts w:ascii="Trebuchet MS" w:hAnsi="Trebuchet MS"/>
                <w:color w:val="00000A"/>
              </w:rPr>
            </w:pPr>
            <w:r>
              <w:rPr>
                <w:rFonts w:ascii="Trebuchet MS" w:hAnsi="Trebuchet MS"/>
                <w:color w:val="00000A"/>
              </w:rPr>
              <w:t>Номер эконом</w:t>
            </w:r>
          </w:p>
        </w:tc>
        <w:tc>
          <w:tcPr>
            <w:tcW w:w="5706" w:type="dxa"/>
            <w:gridSpan w:val="2"/>
            <w:shd w:val="clear" w:color="auto" w:fill="auto"/>
            <w:tcMar>
              <w:left w:w="108" w:type="dxa"/>
            </w:tcMar>
          </w:tcPr>
          <w:p w14:paraId="2F51E081" w14:textId="77777777" w:rsidR="00267EE1" w:rsidRDefault="00DB7A50">
            <w:pPr>
              <w:jc w:val="center"/>
              <w:rPr>
                <w:rFonts w:ascii="Trebuchet MS" w:hAnsi="Trebuchet MS"/>
                <w:color w:val="00000A"/>
              </w:rPr>
            </w:pPr>
            <w:r>
              <w:rPr>
                <w:rFonts w:ascii="Trebuchet MS" w:hAnsi="Trebuchet MS"/>
                <w:color w:val="00000A"/>
              </w:rPr>
              <w:t>Номер стандарт</w:t>
            </w:r>
          </w:p>
        </w:tc>
      </w:tr>
      <w:tr w:rsidR="00267EE1" w14:paraId="06B95C88" w14:textId="77777777"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72FFA778" w14:textId="77777777" w:rsidR="00267EE1" w:rsidRDefault="00DB7A50">
            <w:pPr>
              <w:jc w:val="center"/>
              <w:rPr>
                <w:rFonts w:ascii="Trebuchet MS" w:hAnsi="Trebuchet MS"/>
                <w:color w:val="00000A"/>
                <w:lang w:val="en-US"/>
              </w:rPr>
            </w:pPr>
            <w:r>
              <w:rPr>
                <w:rFonts w:ascii="Trebuchet MS" w:hAnsi="Trebuchet MS"/>
                <w:color w:val="00000A"/>
              </w:rPr>
              <w:t xml:space="preserve">½ </w:t>
            </w:r>
            <w:r>
              <w:rPr>
                <w:rFonts w:ascii="Trebuchet MS" w:hAnsi="Trebuchet MS"/>
                <w:color w:val="00000A"/>
                <w:lang w:val="en-US"/>
              </w:rPr>
              <w:t>TWIN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54C8A2C0" w14:textId="77777777" w:rsidR="00267EE1" w:rsidRDefault="00DB7A50">
            <w:pPr>
              <w:jc w:val="center"/>
              <w:rPr>
                <w:rFonts w:ascii="Trebuchet MS" w:hAnsi="Trebuchet MS"/>
                <w:color w:val="00000A"/>
                <w:lang w:val="en-US"/>
              </w:rPr>
            </w:pPr>
            <w:r>
              <w:rPr>
                <w:rFonts w:ascii="Trebuchet MS" w:hAnsi="Trebuchet MS"/>
                <w:color w:val="00000A"/>
                <w:lang w:val="en-US"/>
              </w:rPr>
              <w:t>SGL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301878D7" w14:textId="77777777" w:rsidR="00267EE1" w:rsidRDefault="00DB7A50">
            <w:pPr>
              <w:jc w:val="center"/>
              <w:rPr>
                <w:rFonts w:ascii="Trebuchet MS" w:hAnsi="Trebuchet MS"/>
                <w:color w:val="00000A"/>
              </w:rPr>
            </w:pPr>
            <w:r>
              <w:rPr>
                <w:rFonts w:ascii="Trebuchet MS" w:hAnsi="Trebuchet MS"/>
                <w:color w:val="00000A"/>
              </w:rPr>
              <w:t xml:space="preserve">½ </w:t>
            </w:r>
            <w:r>
              <w:rPr>
                <w:rFonts w:ascii="Trebuchet MS" w:hAnsi="Trebuchet MS"/>
                <w:color w:val="00000A"/>
                <w:lang w:val="en-US"/>
              </w:rPr>
              <w:t>TWIN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35E0A8D2" w14:textId="77777777" w:rsidR="00267EE1" w:rsidRDefault="00DB7A50">
            <w:pPr>
              <w:jc w:val="center"/>
              <w:rPr>
                <w:rFonts w:ascii="Trebuchet MS" w:hAnsi="Trebuchet MS"/>
                <w:color w:val="00000A"/>
                <w:lang w:val="en-US"/>
              </w:rPr>
            </w:pPr>
            <w:r>
              <w:rPr>
                <w:rFonts w:ascii="Trebuchet MS" w:hAnsi="Trebuchet MS"/>
                <w:color w:val="00000A"/>
                <w:lang w:val="en-US"/>
              </w:rPr>
              <w:t>SGL</w:t>
            </w:r>
          </w:p>
        </w:tc>
      </w:tr>
      <w:tr w:rsidR="00267EE1" w14:paraId="655AFE8F" w14:textId="77777777"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101F7186" w14:textId="1DEDA37B" w:rsidR="00267EE1" w:rsidRDefault="001B13CB">
            <w:pPr>
              <w:jc w:val="center"/>
              <w:rPr>
                <w:rFonts w:ascii="Trebuchet MS" w:hAnsi="Trebuchet MS"/>
                <w:color w:val="00000A"/>
              </w:rPr>
            </w:pPr>
            <w:r>
              <w:rPr>
                <w:rFonts w:ascii="Trebuchet MS" w:hAnsi="Trebuchet MS"/>
                <w:color w:val="00000A"/>
              </w:rPr>
              <w:t>35000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2152EA4A" w14:textId="553EE62F" w:rsidR="00267EE1" w:rsidRPr="001B13CB" w:rsidRDefault="001B13CB">
            <w:pPr>
              <w:jc w:val="center"/>
              <w:rPr>
                <w:rFonts w:ascii="Trebuchet MS" w:hAnsi="Trebuchet MS"/>
                <w:color w:val="00000A"/>
              </w:rPr>
            </w:pPr>
            <w:r>
              <w:rPr>
                <w:rFonts w:ascii="Trebuchet MS" w:hAnsi="Trebuchet MS"/>
                <w:color w:val="00000A"/>
              </w:rPr>
              <w:t>41000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04F2CCBD" w14:textId="1B2CBFA2" w:rsidR="00267EE1" w:rsidRDefault="001B13CB">
            <w:pPr>
              <w:jc w:val="center"/>
              <w:rPr>
                <w:rFonts w:ascii="Trebuchet MS" w:hAnsi="Trebuchet MS"/>
                <w:color w:val="00000A"/>
              </w:rPr>
            </w:pPr>
            <w:r>
              <w:rPr>
                <w:rFonts w:ascii="Trebuchet MS" w:hAnsi="Trebuchet MS"/>
                <w:color w:val="00000A"/>
              </w:rPr>
              <w:t>36000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71A51672" w14:textId="25D8FB82" w:rsidR="00267EE1" w:rsidRPr="001B13CB" w:rsidRDefault="001B13CB">
            <w:pPr>
              <w:jc w:val="center"/>
              <w:rPr>
                <w:rFonts w:ascii="Trebuchet MS" w:hAnsi="Trebuchet MS"/>
                <w:color w:val="00000A"/>
              </w:rPr>
            </w:pPr>
            <w:r>
              <w:rPr>
                <w:rFonts w:ascii="Trebuchet MS" w:hAnsi="Trebuchet MS"/>
                <w:color w:val="00000A"/>
              </w:rPr>
              <w:t>44000</w:t>
            </w:r>
          </w:p>
        </w:tc>
      </w:tr>
    </w:tbl>
    <w:p w14:paraId="6EE4AA8F" w14:textId="77777777" w:rsidR="00267EE1" w:rsidRDefault="00267EE1">
      <w:pPr>
        <w:jc w:val="center"/>
        <w:rPr>
          <w:rFonts w:ascii="Trebuchet MS" w:hAnsi="Trebuchet MS"/>
          <w:color w:val="00000A"/>
        </w:rPr>
      </w:pPr>
    </w:p>
    <w:p w14:paraId="55701E64" w14:textId="77777777" w:rsidR="00267EE1" w:rsidRDefault="00267EE1">
      <w:pPr>
        <w:rPr>
          <w:rFonts w:ascii="Trebuchet MS" w:hAnsi="Trebuchet MS"/>
          <w:color w:val="00000A"/>
        </w:rPr>
      </w:pPr>
    </w:p>
    <w:p w14:paraId="494AD8A4" w14:textId="77777777" w:rsidR="00267EE1" w:rsidRDefault="00267EE1">
      <w:pPr>
        <w:rPr>
          <w:rFonts w:ascii="Trebuchet MS" w:hAnsi="Trebuchet MS"/>
          <w:color w:val="00000A"/>
        </w:rPr>
      </w:pPr>
    </w:p>
    <w:p w14:paraId="5765DE26" w14:textId="77777777" w:rsidR="00267EE1" w:rsidRDefault="00DB7A50">
      <w:pPr>
        <w:jc w:val="both"/>
        <w:rPr>
          <w:rFonts w:ascii="Trebuchet MS" w:hAnsi="Trebuchet MS"/>
          <w:color w:val="00000A"/>
        </w:rPr>
      </w:pPr>
      <w:r>
        <w:rPr>
          <w:rFonts w:ascii="Trebuchet MS" w:hAnsi="Trebuchet MS"/>
          <w:b/>
          <w:color w:val="00000A"/>
          <w:u w:val="single"/>
        </w:rPr>
        <w:t>В стоимость тура входит</w:t>
      </w:r>
      <w:r>
        <w:rPr>
          <w:rFonts w:ascii="Trebuchet MS" w:hAnsi="Trebuchet MS"/>
          <w:color w:val="00000A"/>
        </w:rPr>
        <w:t xml:space="preserve">: транспортные услуги согласно программе, проживание в гостиницах, экскурсия в Кимжу на </w:t>
      </w:r>
      <w:r>
        <w:rPr>
          <w:rFonts w:ascii="Trebuchet MS" w:hAnsi="Trebuchet MS"/>
          <w:color w:val="00000A"/>
        </w:rPr>
        <w:t>целый день, посещение музеев «Политов дом» и школа ремесел», мастер класс в Голубино Парк, обзорные экскурсии по Пинеге и Архангельску, экскурсия в музее «Малые Корелы», обед в Кимже, 2 обеда в Голубино, сопровождение группы, все экскурсии по программе с л</w:t>
      </w:r>
      <w:r>
        <w:rPr>
          <w:rFonts w:ascii="Trebuchet MS" w:hAnsi="Trebuchet MS"/>
          <w:color w:val="00000A"/>
        </w:rPr>
        <w:t>ицензированными гидами.</w:t>
      </w:r>
    </w:p>
    <w:p w14:paraId="7A083816" w14:textId="77777777" w:rsidR="00267EE1" w:rsidRDefault="00267EE1">
      <w:pPr>
        <w:jc w:val="both"/>
        <w:rPr>
          <w:rFonts w:ascii="Trebuchet MS" w:hAnsi="Trebuchet MS"/>
          <w:color w:val="00000A"/>
        </w:rPr>
      </w:pPr>
    </w:p>
    <w:p w14:paraId="285C8D7E" w14:textId="77777777" w:rsidR="00267EE1" w:rsidRDefault="00DB7A50">
      <w:pPr>
        <w:jc w:val="both"/>
        <w:rPr>
          <w:rFonts w:ascii="Trebuchet MS" w:hAnsi="Trebuchet MS"/>
          <w:color w:val="00000A"/>
        </w:rPr>
      </w:pPr>
      <w:r>
        <w:rPr>
          <w:rFonts w:ascii="Trebuchet MS" w:hAnsi="Trebuchet MS"/>
          <w:b/>
          <w:bCs/>
          <w:color w:val="00000A"/>
          <w:u w:val="single"/>
        </w:rPr>
        <w:t>Дополнительно оплачивается:</w:t>
      </w:r>
      <w:r>
        <w:rPr>
          <w:rFonts w:ascii="Trebuchet MS" w:hAnsi="Trebuchet MS"/>
          <w:color w:val="00000A"/>
        </w:rPr>
        <w:t xml:space="preserve"> Авиабилет до Архангельска, личные траты. </w:t>
      </w:r>
    </w:p>
    <w:p w14:paraId="01ACEB07" w14:textId="77777777" w:rsidR="00267EE1" w:rsidRDefault="00267EE1">
      <w:pPr>
        <w:jc w:val="both"/>
        <w:rPr>
          <w:rFonts w:ascii="Trebuchet MS" w:hAnsi="Trebuchet MS"/>
          <w:b/>
          <w:bCs/>
          <w:color w:val="FF0000"/>
        </w:rPr>
      </w:pPr>
    </w:p>
    <w:p w14:paraId="61C10D42" w14:textId="77777777" w:rsidR="00267EE1" w:rsidRDefault="00DB7A50">
      <w:pPr>
        <w:jc w:val="both"/>
        <w:rPr>
          <w:rFonts w:ascii="Trebuchet MS" w:hAnsi="Trebuchet MS"/>
          <w:color w:val="00000A"/>
        </w:rPr>
      </w:pPr>
      <w:r>
        <w:rPr>
          <w:rFonts w:ascii="Trebuchet MS" w:hAnsi="Trebuchet MS"/>
          <w:b/>
          <w:bCs/>
          <w:color w:val="FF0000"/>
        </w:rPr>
        <w:t>Руководитель группы – Наталия Кряжева.</w:t>
      </w:r>
    </w:p>
    <w:p w14:paraId="46269324" w14:textId="77777777" w:rsidR="00267EE1" w:rsidRDefault="00267EE1">
      <w:pPr>
        <w:jc w:val="right"/>
        <w:rPr>
          <w:rStyle w:val="HTML"/>
          <w:rFonts w:ascii="Trebuchet MS" w:hAnsi="Trebuchet MS"/>
          <w:bCs/>
        </w:rPr>
      </w:pPr>
    </w:p>
    <w:p w14:paraId="50E7A7B7" w14:textId="77777777" w:rsidR="00267EE1" w:rsidRDefault="00267EE1">
      <w:pPr>
        <w:spacing w:beforeAutospacing="1" w:afterAutospacing="1"/>
      </w:pPr>
    </w:p>
    <w:sectPr w:rsidR="00267EE1">
      <w:headerReference w:type="default" r:id="rId7"/>
      <w:footerReference w:type="default" r:id="rId8"/>
      <w:pgSz w:w="11906" w:h="16838"/>
      <w:pgMar w:top="1021" w:right="424" w:bottom="2269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D5FB" w14:textId="77777777" w:rsidR="00DB7A50" w:rsidRDefault="00DB7A50">
      <w:r>
        <w:separator/>
      </w:r>
    </w:p>
  </w:endnote>
  <w:endnote w:type="continuationSeparator" w:id="0">
    <w:p w14:paraId="7E10999B" w14:textId="77777777" w:rsidR="00DB7A50" w:rsidRDefault="00DB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EF17" w14:textId="1CC440F8" w:rsidR="00267EE1" w:rsidRDefault="001B13CB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</w:r>
    <w:r>
      <w:pict w14:anchorId="1EBEE783">
        <v:rect id="_x0000_s2051" style="width:.1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" fillcolor="black" stroked="f">
          <w10:anchorlock/>
        </v:rect>
      </w:pict>
    </w:r>
    <w:r w:rsidR="00DB7A50">
      <w:object w:dxaOrig="2139" w:dyaOrig="1729" w14:anchorId="2DE48FA1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69465036" r:id="rId2"/>
      </w:object>
    </w:r>
    <w:r w:rsidR="00DB7A50">
      <w:object w:dxaOrig="6258" w:dyaOrig="690" w14:anchorId="3466D8A6">
        <v:shape id="ole_rId3" o:spid="_x0000_i1026" style="width:312.7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69465037" r:id="rId4"/>
      </w:object>
    </w:r>
  </w:p>
  <w:p w14:paraId="720BF562" w14:textId="77777777" w:rsidR="00267EE1" w:rsidRDefault="00DB7A50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Профи-Трэвелз", 107023, Мо</w:t>
    </w:r>
    <w:r>
      <w:rPr>
        <w:rFonts w:ascii="Calibri" w:hAnsi="Calibri"/>
        <w:color w:val="3F5B9C"/>
        <w:sz w:val="20"/>
        <w:szCs w:val="20"/>
      </w:rPr>
      <w:t>сква, ул. Электрозаводская, д.23,стр.8, оф.109, т/ф (499)286-3723, (985) 970-42-47</w:t>
    </w:r>
  </w:p>
  <w:p w14:paraId="4FD19B00" w14:textId="77777777" w:rsidR="00267EE1" w:rsidRDefault="00DB7A50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+7 (499)286-3723, +7(985)970-42-47</w:t>
    </w:r>
  </w:p>
  <w:p w14:paraId="37342624" w14:textId="77777777" w:rsidR="00267EE1" w:rsidRDefault="00DB7A50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  <w:t xml:space="preserve">www.profytravels.ru, mail@profytravels.ru </w:t>
    </w:r>
  </w:p>
  <w:p w14:paraId="66A8166E" w14:textId="77777777" w:rsidR="00267EE1" w:rsidRDefault="00267EE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57CE5" w14:textId="77777777" w:rsidR="00DB7A50" w:rsidRDefault="00DB7A50">
      <w:r>
        <w:separator/>
      </w:r>
    </w:p>
  </w:footnote>
  <w:footnote w:type="continuationSeparator" w:id="0">
    <w:p w14:paraId="41D823CA" w14:textId="77777777" w:rsidR="00DB7A50" w:rsidRDefault="00DB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E334" w14:textId="77777777" w:rsidR="00267EE1" w:rsidRDefault="00267EE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EE1"/>
    <w:rsid w:val="001B13CB"/>
    <w:rsid w:val="00267EE1"/>
    <w:rsid w:val="00D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9DBE01"/>
  <w15:docId w15:val="{C78342F4-A326-4578-8324-11FC89EB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basedOn w:val="a0"/>
    <w:qFormat/>
    <w:rsid w:val="008D41C8"/>
    <w:rPr>
      <w:color w:val="800080"/>
      <w:u w:val="single"/>
    </w:rPr>
  </w:style>
  <w:style w:type="character" w:styleId="a5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qFormat/>
    <w:rsid w:val="00FE2101"/>
  </w:style>
  <w:style w:type="character" w:customStyle="1" w:styleId="hps">
    <w:name w:val="hps"/>
    <w:basedOn w:val="a0"/>
    <w:qFormat/>
    <w:rsid w:val="00D1532B"/>
  </w:style>
  <w:style w:type="character" w:customStyle="1" w:styleId="highlighthighlightactive">
    <w:name w:val="highlight highlight_active"/>
    <w:basedOn w:val="a0"/>
    <w:qFormat/>
    <w:rsid w:val="001320D7"/>
  </w:style>
  <w:style w:type="character" w:customStyle="1" w:styleId="notranslate">
    <w:name w:val="notranslate"/>
    <w:basedOn w:val="a0"/>
    <w:qFormat/>
    <w:rsid w:val="001320D7"/>
  </w:style>
  <w:style w:type="character" w:customStyle="1" w:styleId="normaltext">
    <w:name w:val="normaltext"/>
    <w:basedOn w:val="a0"/>
    <w:qFormat/>
    <w:rsid w:val="00CA6648"/>
  </w:style>
  <w:style w:type="character" w:customStyle="1" w:styleId="a6">
    <w:name w:val="Подзаголовок Знак"/>
    <w:basedOn w:val="a0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qFormat/>
    <w:rsid w:val="00FE44E6"/>
  </w:style>
  <w:style w:type="character" w:styleId="a7">
    <w:name w:val="Emphasis"/>
    <w:basedOn w:val="a0"/>
    <w:uiPriority w:val="20"/>
    <w:qFormat/>
    <w:rsid w:val="006F16BD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qFormat/>
    <w:rsid w:val="00143304"/>
  </w:style>
  <w:style w:type="character" w:styleId="HTML">
    <w:name w:val="HTML Typewriter"/>
    <w:basedOn w:val="a0"/>
    <w:uiPriority w:val="99"/>
    <w:unhideWhenUsed/>
    <w:qFormat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qFormat/>
    <w:rsid w:val="00A7105B"/>
  </w:style>
  <w:style w:type="character" w:customStyle="1" w:styleId="s3">
    <w:name w:val="s3"/>
    <w:basedOn w:val="a0"/>
    <w:qFormat/>
    <w:rsid w:val="00A7105B"/>
  </w:style>
  <w:style w:type="character" w:customStyle="1" w:styleId="s2">
    <w:name w:val="s2"/>
    <w:basedOn w:val="a0"/>
    <w:qFormat/>
    <w:rsid w:val="00A7105B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B66F17"/>
    <w:pPr>
      <w:spacing w:beforeAutospacing="1" w:afterAutospacing="1"/>
    </w:pPr>
  </w:style>
  <w:style w:type="paragraph" w:styleId="af0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1126D5"/>
    <w:pPr>
      <w:ind w:left="720"/>
      <w:contextualSpacing/>
    </w:pPr>
  </w:style>
  <w:style w:type="paragraph" w:customStyle="1" w:styleId="pmcecontent">
    <w:name w:val="pmcecontent"/>
    <w:basedOn w:val="a"/>
    <w:qFormat/>
    <w:rsid w:val="00060F4A"/>
    <w:pPr>
      <w:spacing w:beforeAutospacing="1" w:afterAutospacing="1"/>
    </w:pPr>
  </w:style>
  <w:style w:type="paragraph" w:customStyle="1" w:styleId="onmap">
    <w:name w:val="onmap"/>
    <w:basedOn w:val="a"/>
    <w:qFormat/>
    <w:rsid w:val="00484370"/>
    <w:pPr>
      <w:spacing w:beforeAutospacing="1" w:afterAutospacing="1"/>
    </w:pPr>
  </w:style>
  <w:style w:type="paragraph" w:styleId="af2">
    <w:name w:val="Subtitle"/>
    <w:basedOn w:val="a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3">
    <w:name w:val="p3"/>
    <w:basedOn w:val="a"/>
    <w:qFormat/>
    <w:rsid w:val="00A7105B"/>
    <w:pPr>
      <w:spacing w:beforeAutospacing="1" w:afterAutospacing="1"/>
    </w:pPr>
  </w:style>
  <w:style w:type="table" w:styleId="af3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1039-0916-438C-A17A-A9E33181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666</Words>
  <Characters>3799</Characters>
  <Application>Microsoft Office Word</Application>
  <DocSecurity>0</DocSecurity>
  <Lines>31</Lines>
  <Paragraphs>8</Paragraphs>
  <ScaleCrop>false</ScaleCrop>
  <Company>Grizli777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84</cp:revision>
  <cp:lastPrinted>1900-12-31T21:00:00Z</cp:lastPrinted>
  <dcterms:created xsi:type="dcterms:W3CDTF">2015-11-26T13:40:00Z</dcterms:created>
  <dcterms:modified xsi:type="dcterms:W3CDTF">2020-12-14T12:31:00Z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